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1fbf9eb5047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ØKONOMI AS</w:t>
      </w:r>
    </w:p>
    <w:sectPr>
      <w:headerReference xmlns:r="http://schemas.openxmlformats.org/officeDocument/2006/relationships" w:type="default" r:id="R46b7bd408b004ed0"/>
      <w:footerReference xmlns:r="http://schemas.openxmlformats.org/officeDocument/2006/relationships" w:type="default" r:id="R60c3f349f2aa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ØKONOMI AS   ·   Org.nr 999 615 295   ·   Engholmveien 7   ·   4950 RISØR   ·   tore@tsok.no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7bd408b004ed0" /><Relationship Type="http://schemas.openxmlformats.org/officeDocument/2006/relationships/footer" Target="/word/footer1.xml" Id="R60c3f349f2aa4316" /></Relationships>
</file>