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4909c7d59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FEOH INVEST AS</w:t>
      </w:r>
    </w:p>
    <w:sectPr>
      <w:headerReference xmlns:r="http://schemas.openxmlformats.org/officeDocument/2006/relationships" w:type="default" r:id="R821ba8a05c6d4c9a"/>
      <w:footerReference xmlns:r="http://schemas.openxmlformats.org/officeDocument/2006/relationships" w:type="default" r:id="R47b65a712ef9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ba8a05c6d4c9a" /><Relationship Type="http://schemas.openxmlformats.org/officeDocument/2006/relationships/footer" Target="/word/footer1.xml" Id="R47b65a712ef94c2a" /></Relationships>
</file>