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67e68ffe9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MLC INVEST AS</w:t>
      </w:r>
    </w:p>
    <w:sectPr>
      <w:headerReference xmlns:r="http://schemas.openxmlformats.org/officeDocument/2006/relationships" w:type="default" r:id="R0b9a581827b94ce5"/>
      <w:footerReference xmlns:r="http://schemas.openxmlformats.org/officeDocument/2006/relationships" w:type="default" r:id="Re703f2bd9425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a581827b94ce5" /><Relationship Type="http://schemas.openxmlformats.org/officeDocument/2006/relationships/footer" Target="/word/footer1.xml" Id="Re703f2bd94254b8a" /></Relationships>
</file>