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2a277af4b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KLEIVA EIENDOM HOLDING AS</w:t>
      </w:r>
    </w:p>
    <w:sectPr>
      <w:headerReference xmlns:r="http://schemas.openxmlformats.org/officeDocument/2006/relationships" w:type="default" r:id="Rd48c861343014678"/>
      <w:footerReference xmlns:r="http://schemas.openxmlformats.org/officeDocument/2006/relationships" w:type="default" r:id="R561761c51cf8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KLEIVA EIENDOM HOLDING AS   ·   Org.nr 999 328 059   ·   Fossvegen 24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KLEIVA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c861343014678" /><Relationship Type="http://schemas.openxmlformats.org/officeDocument/2006/relationships/footer" Target="/word/footer1.xml" Id="R561761c51cf844b3" /></Relationships>
</file>