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dca48ac8dd45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UNIC REVISJON AS</w:t>
      </w:r>
    </w:p>
    <w:sectPr>
      <w:headerReference xmlns:r="http://schemas.openxmlformats.org/officeDocument/2006/relationships" w:type="default" r:id="Rf248608034df439a"/>
      <w:footerReference xmlns:r="http://schemas.openxmlformats.org/officeDocument/2006/relationships" w:type="default" r:id="R414733ce1e534a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UNIC REVISJON AS   ·   Org.nr 999 327 885   ·   Grensen 15   ·   0159 OSLO   ·   Tlf. 22 44 22 99   ·   post@unicrevisjon.no   ·   www.unicrevisjon.no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UNIC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48608034df439a" /><Relationship Type="http://schemas.openxmlformats.org/officeDocument/2006/relationships/footer" Target="/word/footer1.xml" Id="R414733ce1e534a0b" /></Relationships>
</file>