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e119ae8aa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LANDKREDITT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LANDKREDITT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09f493dae54c46"/>
      <w:footerReference xmlns:r="http://schemas.openxmlformats.org/officeDocument/2006/relationships" w:type="default" r:id="R7f2608ff8d82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9f493dae54c46" /><Relationship Type="http://schemas.openxmlformats.org/officeDocument/2006/relationships/footer" Target="/word/footer1.xml" Id="R7f2608ff8d824243" /></Relationships>
</file>