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47f32310841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KVAKS CORPORATE AS</w:t>
      </w:r>
    </w:p>
    <w:sectPr>
      <w:headerReference xmlns:r="http://schemas.openxmlformats.org/officeDocument/2006/relationships" w:type="default" r:id="R4a4ea7cfd47f4e53"/>
      <w:footerReference xmlns:r="http://schemas.openxmlformats.org/officeDocument/2006/relationships" w:type="default" r:id="Rd5d91ae6a5b6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KVAKS CORPORATE AS   ·   Org.nr 998 701 066   ·   Djupsjøveien 51   ·   7375 RØROS   ·   lars@kvaks.no   ·   kvaks.no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KVAKS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ea7cfd47f4e53" /><Relationship Type="http://schemas.openxmlformats.org/officeDocument/2006/relationships/footer" Target="/word/footer1.xml" Id="Rd5d91ae6a5b647b2" /></Relationships>
</file>