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b97b4c42d247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KVAKS CORPORATE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KVAKS CORPORATE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e66fbc43f14c00"/>
      <w:footerReference xmlns:r="http://schemas.openxmlformats.org/officeDocument/2006/relationships" w:type="default" r:id="R53a1b68fb32249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KVAKS CORPORATE AS   ·   Org.nr 998 701 066   ·   Djupsjøveien 51   ·   7375 RØROS   ·   lars@kvaks.no   ·   kvaks.no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KVAKS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e66fbc43f14c00" /><Relationship Type="http://schemas.openxmlformats.org/officeDocument/2006/relationships/footer" Target="/word/footer1.xml" Id="R53a1b68fb3224924" /></Relationships>
</file>