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8e5f073bf40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SVACHRIS AS</w:t>
      </w:r>
    </w:p>
    <w:sectPr>
      <w:headerReference xmlns:r="http://schemas.openxmlformats.org/officeDocument/2006/relationships" w:type="default" r:id="R3d972904484648f6"/>
      <w:footerReference xmlns:r="http://schemas.openxmlformats.org/officeDocument/2006/relationships" w:type="default" r:id="Ra9a82c2ab534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SVACHRIS AS   ·   Org.nr 998 415 225   ·   Buntmakergata 4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SVACHRIS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72904484648f6" /><Relationship Type="http://schemas.openxmlformats.org/officeDocument/2006/relationships/footer" Target="/word/footer1.xml" Id="Ra9a82c2ab5344bf5" /></Relationships>
</file>