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268d1096d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AQUACONTROL AS</w:t>
      </w:r>
    </w:p>
    <w:sectPr>
      <w:headerReference xmlns:r="http://schemas.openxmlformats.org/officeDocument/2006/relationships" w:type="default" r:id="Rdcf690b0ae3e4fe2"/>
      <w:footerReference xmlns:r="http://schemas.openxmlformats.org/officeDocument/2006/relationships" w:type="default" r:id="Rbb4031b83d4d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AQUACONTROL AS   ·   Org.nr 998 322 111   ·   Lyhaugen 16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690b0ae3e4fe2" /><Relationship Type="http://schemas.openxmlformats.org/officeDocument/2006/relationships/footer" Target="/word/footer1.xml" Id="Rbb4031b83d4d4427" /></Relationships>
</file>