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c5427b015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AQUACONTROL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AQUACONTROL AS</w:t>
      </w:r>
    </w:p>
    <w:sectPr>
      <w:headerReference xmlns:r="http://schemas.openxmlformats.org/officeDocument/2006/relationships" w:type="default" r:id="Rda989fb2cefb45d1"/>
      <w:footerReference xmlns:r="http://schemas.openxmlformats.org/officeDocument/2006/relationships" w:type="default" r:id="R048de9ff8b7f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AQUACONTROL AS   ·   Org.nr 998 322 111   ·   Lyhaugen 16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89fb2cefb45d1" /><Relationship Type="http://schemas.openxmlformats.org/officeDocument/2006/relationships/footer" Target="/word/footer1.xml" Id="R048de9ff8b7f4cd8" /></Relationships>
</file>