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24ef615f5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STEINSPRUTEN BILGLASS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STEINSPRUTEN BILGLASS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e2a5f5af04638"/>
      <w:footerReference xmlns:r="http://schemas.openxmlformats.org/officeDocument/2006/relationships" w:type="default" r:id="R412984e9938e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STEINSPRUTEN BILGLASS DRAMMEN AS   ·   Org.nr 998 314 739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STEINSPRUTEN BILGLASS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e2a5f5af04638" /><Relationship Type="http://schemas.openxmlformats.org/officeDocument/2006/relationships/footer" Target="/word/footer1.xml" Id="R412984e9938e4daf" /></Relationships>
</file>