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8612dfb45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 AS</w:t>
      </w:r>
    </w:p>
    <w:sectPr>
      <w:headerReference xmlns:r="http://schemas.openxmlformats.org/officeDocument/2006/relationships" w:type="default" r:id="Re7b02de4c5284c24"/>
      <w:footerReference xmlns:r="http://schemas.openxmlformats.org/officeDocument/2006/relationships" w:type="default" r:id="R8d0427af0a20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 AS   ·   Org.nr 998 274 893   ·   Udneskroken 144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02de4c5284c24" /><Relationship Type="http://schemas.openxmlformats.org/officeDocument/2006/relationships/footer" Target="/word/footer1.xml" Id="R8d0427af0a204f9a" /></Relationships>
</file>