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fab33f267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SPAREBANK1STIFTELSEN HALDEN</w:t>
      </w:r>
    </w:p>
    <w:sectPr>
      <w:headerReference xmlns:r="http://schemas.openxmlformats.org/officeDocument/2006/relationships" w:type="default" r:id="R8dd939e3b7a84b11"/>
      <w:footerReference xmlns:r="http://schemas.openxmlformats.org/officeDocument/2006/relationships" w:type="default" r:id="R30365112f067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939e3b7a84b11" /><Relationship Type="http://schemas.openxmlformats.org/officeDocument/2006/relationships/footer" Target="/word/footer1.xml" Id="R30365112f0674461" /></Relationships>
</file>