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69be26ddd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SERIANA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SERIANA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b69e1e45b4eca"/>
      <w:footerReference xmlns:r="http://schemas.openxmlformats.org/officeDocument/2006/relationships" w:type="default" r:id="Rbed30bdf8609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SERIANA AS   ·   Org.nr 997 486 455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b69e1e45b4eca" /><Relationship Type="http://schemas.openxmlformats.org/officeDocument/2006/relationships/footer" Target="/word/footer1.xml" Id="Rbed30bdf86094cb7" /></Relationships>
</file>