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2b3934eb243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REVISJON AS</w:t>
      </w:r>
    </w:p>
    <w:sectPr>
      <w:headerReference xmlns:r="http://schemas.openxmlformats.org/officeDocument/2006/relationships" w:type="default" r:id="Rf6230bfbad1f4b47"/>
      <w:footerReference xmlns:r="http://schemas.openxmlformats.org/officeDocument/2006/relationships" w:type="default" r:id="Re50328a7279f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30bfbad1f4b47" /><Relationship Type="http://schemas.openxmlformats.org/officeDocument/2006/relationships/footer" Target="/word/footer1.xml" Id="Re50328a7279f4b0d" /></Relationships>
</file>