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a4818c96c943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BARTA AS.</w:t>
      </w:r>
    </w:p>
    <w:sectPr>
      <w:headerReference xmlns:r="http://schemas.openxmlformats.org/officeDocument/2006/relationships" w:type="default" r:id="R80793212b800494b"/>
      <w:footerReference xmlns:r="http://schemas.openxmlformats.org/officeDocument/2006/relationships" w:type="default" r:id="Rb585be38828542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793212b800494b" /><Relationship Type="http://schemas.openxmlformats.org/officeDocument/2006/relationships/footer" Target="/word/footer1.xml" Id="Rb585be3882854222" /></Relationships>
</file>