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e3d436c028462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Vennesla,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SVENDSEN INVEST AS</w:t>
      </w:r>
    </w:p>
    <w:sectPr>
      <w:headerReference xmlns:r="http://schemas.openxmlformats.org/officeDocument/2006/relationships" w:type="default" r:id="Rcfc8310889954fa8"/>
      <w:footerReference xmlns:r="http://schemas.openxmlformats.org/officeDocument/2006/relationships" w:type="default" r:id="R1d82e2e0de524d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SVENDSEN INVEST AS   ·   Org.nr 997 256 166   ·   Heiseldalsvegen 8   ·   4706 VENNESLA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SVENDSEN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c8310889954fa8" /><Relationship Type="http://schemas.openxmlformats.org/officeDocument/2006/relationships/footer" Target="/word/footer1.xml" Id="R1d82e2e0de524d47" /></Relationships>
</file>