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cfdb6688e47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SVENDSEN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SVENDSEN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ec281ff67747da"/>
      <w:footerReference xmlns:r="http://schemas.openxmlformats.org/officeDocument/2006/relationships" w:type="default" r:id="R43807d4986ef43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SVENDSEN INVEST AS   ·   Org.nr 997 256 166   ·   Heiseldalsvegen 8   ·   4706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ec281ff67747da" /><Relationship Type="http://schemas.openxmlformats.org/officeDocument/2006/relationships/footer" Target="/word/footer1.xml" Id="R43807d4986ef437b" /></Relationships>
</file>