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5936a1e794b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BÆREKRAFT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Vestfossen,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BÆREKRAFT AS</w:t>
      </w:r>
    </w:p>
    <w:sectPr>
      <w:headerReference xmlns:r="http://schemas.openxmlformats.org/officeDocument/2006/relationships" w:type="default" r:id="Rf6bea4dd613845a9"/>
      <w:footerReference xmlns:r="http://schemas.openxmlformats.org/officeDocument/2006/relationships" w:type="default" r:id="R2b336d93d3f64db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BÆREKRAFT AS   ·   Org.nr 996 942 899   ·   c/o Ole Sunnset, Bogen 37   ·   3320 VESTFOSSEN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BÆREKRAFT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bea4dd613845a9" /><Relationship Type="http://schemas.openxmlformats.org/officeDocument/2006/relationships/footer" Target="/word/footer1.xml" Id="R2b336d93d3f64db3" /></Relationships>
</file>