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931b06c46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EIENDOMSINVEST AS</w:t>
      </w:r>
    </w:p>
    <w:sectPr>
      <w:headerReference xmlns:r="http://schemas.openxmlformats.org/officeDocument/2006/relationships" w:type="default" r:id="Rf9cd1487f6294eba"/>
      <w:footerReference xmlns:r="http://schemas.openxmlformats.org/officeDocument/2006/relationships" w:type="default" r:id="R6f48db938dde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d1487f6294eba" /><Relationship Type="http://schemas.openxmlformats.org/officeDocument/2006/relationships/footer" Target="/word/footer1.xml" Id="R6f48db938dde4003" /></Relationships>
</file>