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e6f624b62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ANNABETH AS</w:t>
      </w:r>
    </w:p>
    <w:sectPr>
      <w:headerReference xmlns:r="http://schemas.openxmlformats.org/officeDocument/2006/relationships" w:type="default" r:id="R3f509fd6f6264155"/>
      <w:footerReference xmlns:r="http://schemas.openxmlformats.org/officeDocument/2006/relationships" w:type="default" r:id="R81e46ab6f182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ANNABETH AS   ·   Org.nr 996 415 619   ·   c/o Haaland, Hagenbakken 11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ANNABETH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09fd6f6264155" /><Relationship Type="http://schemas.openxmlformats.org/officeDocument/2006/relationships/footer" Target="/word/footer1.xml" Id="R81e46ab6f182419b" /></Relationships>
</file>