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a1592a6d94e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MYRTHLE JORUNN AS</w:t>
      </w:r>
    </w:p>
    <w:sectPr>
      <w:headerReference xmlns:r="http://schemas.openxmlformats.org/officeDocument/2006/relationships" w:type="default" r:id="Rfe8b5662606541de"/>
      <w:footerReference xmlns:r="http://schemas.openxmlformats.org/officeDocument/2006/relationships" w:type="default" r:id="Rd8a696054e2e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MYRTHLE JORUNN AS   ·   Org.nr 996 311 988   ·   c/o Myrthle Jorunn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MYRTHLE JORUNN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b5662606541de" /><Relationship Type="http://schemas.openxmlformats.org/officeDocument/2006/relationships/footer" Target="/word/footer1.xml" Id="Rd8a696054e2e436f" /></Relationships>
</file>