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402046fd7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LIVE NELVIK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LIVE NELVIK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1ea34cd544dad"/>
      <w:footerReference xmlns:r="http://schemas.openxmlformats.org/officeDocument/2006/relationships" w:type="default" r:id="R1203ba2dfb75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1ea34cd544dad" /><Relationship Type="http://schemas.openxmlformats.org/officeDocument/2006/relationships/footer" Target="/word/footer1.xml" Id="R1203ba2dfb75475e" /></Relationships>
</file>