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4f68a344045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Brandval,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ERIKCO AS</w:t>
      </w:r>
    </w:p>
    <w:sectPr>
      <w:headerReference xmlns:r="http://schemas.openxmlformats.org/officeDocument/2006/relationships" w:type="default" r:id="R17382cd746764a32"/>
      <w:footerReference xmlns:r="http://schemas.openxmlformats.org/officeDocument/2006/relationships" w:type="default" r:id="R1d12656f7f62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82cd746764a32" /><Relationship Type="http://schemas.openxmlformats.org/officeDocument/2006/relationships/footer" Target="/word/footer1.xml" Id="R1d12656f7f62424a" /></Relationships>
</file>