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5ec80fd14541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LEIF RUNARS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117625470054dc4"/>
      <w:footerReference xmlns:r="http://schemas.openxmlformats.org/officeDocument/2006/relationships" w:type="default" r:id="Rc1902011744144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17625470054dc4" /><Relationship Type="http://schemas.openxmlformats.org/officeDocument/2006/relationships/footer" Target="/word/footer1.xml" Id="Rc19020117441441f" /></Relationships>
</file>