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031a3ac9f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SECUNDUS AS</w:t>
      </w:r>
    </w:p>
    <w:sectPr>
      <w:headerReference xmlns:r="http://schemas.openxmlformats.org/officeDocument/2006/relationships" w:type="default" r:id="Rb678f5b1d61c4b04"/>
      <w:footerReference xmlns:r="http://schemas.openxmlformats.org/officeDocument/2006/relationships" w:type="default" r:id="Rc8fb4d66d9cb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SECUNDUS AS   ·   Org.nr 995 358 085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SECUNDUS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8f5b1d61c4b04" /><Relationship Type="http://schemas.openxmlformats.org/officeDocument/2006/relationships/footer" Target="/word/footer1.xml" Id="Rc8fb4d66d9cb4f5f" /></Relationships>
</file>