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c51ba6494b47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ROMULD AS</w:t>
      </w:r>
    </w:p>
    <w:sectPr>
      <w:headerReference xmlns:r="http://schemas.openxmlformats.org/officeDocument/2006/relationships" w:type="default" r:id="Rf13e6630766b4879"/>
      <w:footerReference xmlns:r="http://schemas.openxmlformats.org/officeDocument/2006/relationships" w:type="default" r:id="Rfc738fb619d84b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ROMULD AS   ·   Org.nr 995 313 421   ·   Mikkelsmessveien 10C   ·   4046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ROMULD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3e6630766b4879" /><Relationship Type="http://schemas.openxmlformats.org/officeDocument/2006/relationships/footer" Target="/word/footer1.xml" Id="Rfc738fb619d84bff" /></Relationships>
</file>