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c4da5c304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VARDEMYR AS</w:t>
      </w:r>
    </w:p>
    <w:sectPr>
      <w:headerReference xmlns:r="http://schemas.openxmlformats.org/officeDocument/2006/relationships" w:type="default" r:id="Rcbd29ff668d44cf8"/>
      <w:footerReference xmlns:r="http://schemas.openxmlformats.org/officeDocument/2006/relationships" w:type="default" r:id="Rbc9233be6c2d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VARDEMYR AS   ·   Org.nr 994 888 730   ·   Eikesetveien 35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29ff668d44cf8" /><Relationship Type="http://schemas.openxmlformats.org/officeDocument/2006/relationships/footer" Target="/word/footer1.xml" Id="Rbc9233be6c2d4122" /></Relationships>
</file>