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ef3eef9b864b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Kurland,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ROMADA INVEST AS</w:t>
      </w:r>
    </w:p>
    <w:sectPr>
      <w:headerReference xmlns:r="http://schemas.openxmlformats.org/officeDocument/2006/relationships" w:type="default" r:id="R9149db3f0bbd41cf"/>
      <w:footerReference xmlns:r="http://schemas.openxmlformats.org/officeDocument/2006/relationships" w:type="default" r:id="Ra576135809fa44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ROMADA INVEST AS   ·   Org.nr 993 971 715   ·   c/o Morten Rugtvedt, Kurlandsåsen 24   ·   1479 KURLAND   ·   morten@myrdahl-sveen.no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ROMADA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49db3f0bbd41cf" /><Relationship Type="http://schemas.openxmlformats.org/officeDocument/2006/relationships/footer" Target="/word/footer1.xml" Id="Ra576135809fa44e9" /></Relationships>
</file>