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197d2952a46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a130ed2334f04"/>
      <w:footerReference xmlns:r="http://schemas.openxmlformats.org/officeDocument/2006/relationships" w:type="default" r:id="R0da86279682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PTAH AS   ·   Org.nr 993 857 858   ·   Kiprå 11B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a130ed2334f04" /><Relationship Type="http://schemas.openxmlformats.org/officeDocument/2006/relationships/footer" Target="/word/footer1.xml" Id="R0da86279682646c6" /></Relationships>
</file>