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485f17ac7c48f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METRO TRAFIKKSKOLE GRORUDDALEN AS</w:t>
      </w:r>
    </w:p>
    <w:sectPr>
      <w:headerReference xmlns:r="http://schemas.openxmlformats.org/officeDocument/2006/relationships" w:type="default" r:id="R65d10036aa774142"/>
      <w:footerReference xmlns:r="http://schemas.openxmlformats.org/officeDocument/2006/relationships" w:type="default" r:id="R909fdf1daa064d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METRO TRAFIKKSKOLE GRORUDDALEN AS   ·   Org.nr 993 419 176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METRO TRAFIKKSKOLE GRORUDDALEN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d10036aa774142" /><Relationship Type="http://schemas.openxmlformats.org/officeDocument/2006/relationships/footer" Target="/word/footer1.xml" Id="R909fdf1daa064de7" /></Relationships>
</file>