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1cefc2b35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SØVIK MATHUS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SØVIK MATHUS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cf5b6ae654b26"/>
      <w:footerReference xmlns:r="http://schemas.openxmlformats.org/officeDocument/2006/relationships" w:type="default" r:id="Rede6d82b24c2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cf5b6ae654b26" /><Relationship Type="http://schemas.openxmlformats.org/officeDocument/2006/relationships/footer" Target="/word/footer1.xml" Id="Rede6d82b24c2434f" /></Relationships>
</file>