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29abfdcd8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BLOMMENHOLM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BLOMMENHOLM INDUSTRIER AS</w:t>
      </w:r>
    </w:p>
    <w:sectPr>
      <w:headerReference xmlns:r="http://schemas.openxmlformats.org/officeDocument/2006/relationships" w:type="default" r:id="Rbf10426d2460429b"/>
      <w:footerReference xmlns:r="http://schemas.openxmlformats.org/officeDocument/2006/relationships" w:type="default" r:id="R4751816594e7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BLOMMENHOLM INDUSTRIER AS   ·   Org.nr 993 151 564   ·   c/o Formuesforvaltning AS,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BLOMMENHOLM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426d2460429b" /><Relationship Type="http://schemas.openxmlformats.org/officeDocument/2006/relationships/footer" Target="/word/footer1.xml" Id="R4751816594e74ef6" /></Relationships>
</file>