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fdce3484ea44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GARDIS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GARDIS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ae45e463394cfc"/>
      <w:footerReference xmlns:r="http://schemas.openxmlformats.org/officeDocument/2006/relationships" w:type="default" r:id="Rb9cb9f6a880545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GARDIS INVEST AS   ·   Org.nr 993 050 555   ·   Alfheim 33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ae45e463394cfc" /><Relationship Type="http://schemas.openxmlformats.org/officeDocument/2006/relationships/footer" Target="/word/footer1.xml" Id="Rb9cb9f6a88054550" /></Relationships>
</file>