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14aa5f0c94b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COMPLÉR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COMPLÉR ACCOUNTING AS</w:t>
      </w:r>
    </w:p>
    <w:sectPr>
      <w:headerReference xmlns:r="http://schemas.openxmlformats.org/officeDocument/2006/relationships" w:type="default" r:id="R0327c4c4e92443fb"/>
      <w:footerReference xmlns:r="http://schemas.openxmlformats.org/officeDocument/2006/relationships" w:type="default" r:id="R0a2283a57e04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ACCOUNTING AS   ·   Org.nr 992 886 625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7c4c4e92443fb" /><Relationship Type="http://schemas.openxmlformats.org/officeDocument/2006/relationships/footer" Target="/word/footer1.xml" Id="R0a2283a57e044412" /></Relationships>
</file>