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0d0f84802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NORNE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NORNE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db8bfae844b3d"/>
      <w:footerReference xmlns:r="http://schemas.openxmlformats.org/officeDocument/2006/relationships" w:type="default" r:id="Re9a41b3ee309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 SECURITIES AS   ·   Org.nr 992 881 828   ·   Jonsvollsgaten 2   ·   5011 BERGEN   ·   Tlf. 55 55 91 30   ·   post@norne.no   ·   www.norne.no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db8bfae844b3d" /><Relationship Type="http://schemas.openxmlformats.org/officeDocument/2006/relationships/footer" Target="/word/footer1.xml" Id="Re9a41b3ee3094edc" /></Relationships>
</file>