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5c2fe55f0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EIGANES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EIGANES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2226820b147c0"/>
      <w:footerReference xmlns:r="http://schemas.openxmlformats.org/officeDocument/2006/relationships" w:type="default" r:id="R0d7152d2d7b8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EIGANES VEKST AS   ·   Org.nr 992 852 011   ·   Bøveien 189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EIGANES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2226820b147c0" /><Relationship Type="http://schemas.openxmlformats.org/officeDocument/2006/relationships/footer" Target="/word/footer1.xml" Id="R0d7152d2d7b84144" /></Relationships>
</file>