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ff206230b14a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INDUSTRIFINANS FORRETNINGSFØRSEL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INDUSTRIFINANS FORRETNINGSFØRSEL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f050ecd6494ad4"/>
      <w:footerReference xmlns:r="http://schemas.openxmlformats.org/officeDocument/2006/relationships" w:type="default" r:id="Re4822b746f2d45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INDUSTRIFINANS FORRETNINGSFØRSEL AS   ·   Org.nr 992 752 688   ·   Oscars gate 30   ·   0352 OSLO   ·   Tlf. 22 94 16 00   ·   post@industrifinans.no   ·   www.industrifinans.no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INDUSTRIFINANS FORRETNINGSFØRSEL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f050ecd6494ad4" /><Relationship Type="http://schemas.openxmlformats.org/officeDocument/2006/relationships/footer" Target="/word/footer1.xml" Id="Re4822b746f2d45bd" /></Relationships>
</file>