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969dcf060949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 ØKONOMI AS</w:t>
      </w:r>
    </w:p>
    <w:sectPr>
      <w:headerReference xmlns:r="http://schemas.openxmlformats.org/officeDocument/2006/relationships" w:type="default" r:id="R8bae94b4e28442fa"/>
      <w:footerReference xmlns:r="http://schemas.openxmlformats.org/officeDocument/2006/relationships" w:type="default" r:id="Rb1ba5869c5d444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 ØKONOMI AS   ·   Org.nr 992 556 668   ·   Brugata 6   ·   5200 OS   ·   post@tindok.no   ·   www.tindok.no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ae94b4e28442fa" /><Relationship Type="http://schemas.openxmlformats.org/officeDocument/2006/relationships/footer" Target="/word/footer1.xml" Id="Rb1ba5869c5d444f3" /></Relationships>
</file>