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f8adfacfc346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SOLVIK-OLSEN REVISJON AS.</w:t>
      </w:r>
    </w:p>
    <w:sectPr>
      <w:headerReference xmlns:r="http://schemas.openxmlformats.org/officeDocument/2006/relationships" w:type="default" r:id="Ra3273cca51a94af3"/>
      <w:footerReference xmlns:r="http://schemas.openxmlformats.org/officeDocument/2006/relationships" w:type="default" r:id="Raa1688d9803449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273cca51a94af3" /><Relationship Type="http://schemas.openxmlformats.org/officeDocument/2006/relationships/footer" Target="/word/footer1.xml" Id="Raa1688d980344942" /></Relationships>
</file>