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14ff1a19f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45ebd099c49ea"/>
      <w:footerReference xmlns:r="http://schemas.openxmlformats.org/officeDocument/2006/relationships" w:type="default" r:id="R0ca01c0e9d2c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INVEST AS   ·   Org.nr 992 357 819   ·   Karl Jemtes gate 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45ebd099c49ea" /><Relationship Type="http://schemas.openxmlformats.org/officeDocument/2006/relationships/footer" Target="/word/footer1.xml" Id="R0ca01c0e9d2c47d8" /></Relationships>
</file>