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30b3ee626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TØRN INVEST AS</w:t>
      </w:r>
    </w:p>
    <w:sectPr>
      <w:headerReference xmlns:r="http://schemas.openxmlformats.org/officeDocument/2006/relationships" w:type="default" r:id="Ra71b8b8eff934115"/>
      <w:footerReference xmlns:r="http://schemas.openxmlformats.org/officeDocument/2006/relationships" w:type="default" r:id="Re00b99510f23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b8b8eff934115" /><Relationship Type="http://schemas.openxmlformats.org/officeDocument/2006/relationships/footer" Target="/word/footer1.xml" Id="Re00b99510f234ab9" /></Relationships>
</file>