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59bbc987f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BIRDSEYEPIX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BIRDSEYEPIX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8dabc971c45d0"/>
      <w:footerReference xmlns:r="http://schemas.openxmlformats.org/officeDocument/2006/relationships" w:type="default" r:id="R5a585a92d1c2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BIRDSEYEPIX AS   ·   Org.nr 992 265 639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BIRDSEYEPIX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8dabc971c45d0" /><Relationship Type="http://schemas.openxmlformats.org/officeDocument/2006/relationships/footer" Target="/word/footer1.xml" Id="R5a585a92d1c2499e" /></Relationships>
</file>