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d39c2019b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AMG INVEST AS, org.nr 992 156 147,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705c6a0fa5e347d5"/>
      <w:footerReference xmlns:r="http://schemas.openxmlformats.org/officeDocument/2006/relationships" w:type="default" r:id="R197ea7dee4c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c6a0fa5e347d5" /><Relationship Type="http://schemas.openxmlformats.org/officeDocument/2006/relationships/footer" Target="/word/footer1.xml" Id="R197ea7dee4cb44c3" /></Relationships>
</file>