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296d61842f45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VEKSTRA HARDANGER OG VOSS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VEKSTRA HARDANGER OG VOSS AS</w:t>
      </w:r>
    </w:p>
    <w:sectPr>
      <w:headerReference xmlns:r="http://schemas.openxmlformats.org/officeDocument/2006/relationships" w:type="default" r:id="R598f2629491f4d6b"/>
      <w:footerReference xmlns:r="http://schemas.openxmlformats.org/officeDocument/2006/relationships" w:type="default" r:id="Rcb9cf0ec91854d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VEKSTRA HARDANGER OG VOSS AS   ·   Org.nr 992 106 468   ·   Skulegata 11A   ·   5700 VOSS   ·   Tlf. 56 52 07 70   ·   voss@vekstra.no   ·   www.vekstra.no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VEKSTRA HARDANGER OG VOSS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8f2629491f4d6b" /><Relationship Type="http://schemas.openxmlformats.org/officeDocument/2006/relationships/footer" Target="/word/footer1.xml" Id="Rcb9cf0ec91854d2d" /></Relationships>
</file>