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7d1b145ac4f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CHRYSTIE INVEST AS</w:t>
      </w:r>
    </w:p>
    <w:sectPr>
      <w:headerReference xmlns:r="http://schemas.openxmlformats.org/officeDocument/2006/relationships" w:type="default" r:id="R8adddf0ec9744d33"/>
      <w:footerReference xmlns:r="http://schemas.openxmlformats.org/officeDocument/2006/relationships" w:type="default" r:id="R172bcdf58e0a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ddf0ec9744d33" /><Relationship Type="http://schemas.openxmlformats.org/officeDocument/2006/relationships/footer" Target="/word/footer1.xml" Id="R172bcdf58e0a43e3" /></Relationships>
</file>