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e7067ed5f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CHRYSTIE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CHRYSTIE INVEST AS</w:t>
      </w:r>
    </w:p>
    <w:sectPr>
      <w:headerReference xmlns:r="http://schemas.openxmlformats.org/officeDocument/2006/relationships" w:type="default" r:id="R6e12541b1ac44592"/>
      <w:footerReference xmlns:r="http://schemas.openxmlformats.org/officeDocument/2006/relationships" w:type="default" r:id="Rc2021e8877d9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2541b1ac44592" /><Relationship Type="http://schemas.openxmlformats.org/officeDocument/2006/relationships/footer" Target="/word/footer1.xml" Id="Rc2021e8877d94581" /></Relationships>
</file>