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4796c2a73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PROMATECH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PROMATECH AS</w:t>
      </w:r>
    </w:p>
    <w:sectPr>
      <w:headerReference xmlns:r="http://schemas.openxmlformats.org/officeDocument/2006/relationships" w:type="default" r:id="R17082982345c4733"/>
      <w:footerReference xmlns:r="http://schemas.openxmlformats.org/officeDocument/2006/relationships" w:type="default" r:id="R744e7c61923c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PROMATECH AS   ·   Org.nr 991 933 182   ·   Hovlandsvegen 251   ·   5443 BØMLO   ·   stig@processcon.no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82982345c4733" /><Relationship Type="http://schemas.openxmlformats.org/officeDocument/2006/relationships/footer" Target="/word/footer1.xml" Id="R744e7c61923c4847" /></Relationships>
</file>