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f048a1479b4b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NESSIE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NESSIE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f0e07772df4e3b"/>
      <w:footerReference xmlns:r="http://schemas.openxmlformats.org/officeDocument/2006/relationships" w:type="default" r:id="Rcbee97f795774e6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NESSIE AS   ·   Org.nr 991 282 475   ·   Tjuvholmveien 52   ·   4007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f0e07772df4e3b" /><Relationship Type="http://schemas.openxmlformats.org/officeDocument/2006/relationships/footer" Target="/word/footer1.xml" Id="Rcbee97f795774e61" /></Relationships>
</file>